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Daniel Lecina Casas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