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nikol</w:t>
      </w:r>
      <w:r w:rsidR="00594BA5">
        <w:rPr>
          <w:sz w:val="20"/>
          <w:szCs w:val="20"/>
          <w:lang w:val="bg-BG"/>
        </w:rPr>
        <w:t xml:space="preserve"> </w:t>
      </w:r>
      <w:r w:rsidRPr="001D0D09">
        <w:rPr>
          <w:sz w:val="20"/>
          <w:szCs w:val="20"/>
        </w:rPr>
        <w:t>kitainyk</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+972503060157</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n.kitaynik@gmail.com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3.7.2026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