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Itay</w:t>
      </w:r>
      <w:r w:rsidR="00594BA5">
        <w:rPr>
          <w:sz w:val="20"/>
          <w:szCs w:val="20"/>
          <w:lang w:val="bg-BG"/>
        </w:rPr>
        <w:t xml:space="preserve"> </w:t>
      </w:r>
      <w:r w:rsidRPr="001D0D09">
        <w:rPr>
          <w:sz w:val="20"/>
          <w:szCs w:val="20"/>
        </w:rPr>
        <w:t>Stolin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+972523962608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stolinzeev@gmail.com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27.8.2026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