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Samantha</w:t>
      </w:r>
      <w:r w:rsidR="00405CC1">
        <w:t xml:space="preserve"> </w:t>
      </w:r>
      <w:r w:rsidRPr="00405CC1" w:rsidR="00405CC1">
        <w:t>Colman</w:t>
      </w:r>
    </w:p>
    <w:p w:rsidRPr="00BF6E37" w:rsidR="00BF6E37" w:rsidP="00795766" w:rsidRDefault="00BF6E37" w14:paraId="2A1E2765" w14:textId="1E02A52F">
      <w:pPr>
        <w:jc w:val="both"/>
      </w:pPr>
      <w:r w:rsidRPr="00BF6E37">
        <w:rPr>
          <w:b/>
          <w:bCs/>
        </w:rPr>
        <w:t>ID NUMBER:</w:t>
      </w:r>
      <w:r w:rsidRPr="00BF6E37">
        <w:t xml:space="preserve"> </w:t>
      </w:r>
      <w:r w:rsidRPr="001B39C6" w:rsidR="001B39C6">
        <w:t>9412040062083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2026/08/27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Brooklyn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2022/05/04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