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Simone</w:t>
      </w:r>
      <w:r w:rsidR="00405CC1">
        <w:t xml:space="preserve"> </w:t>
      </w:r>
      <w:r w:rsidRPr="00405CC1" w:rsidR="00405CC1">
        <w:t>Damonze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8909040221081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Gabriel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2016/09/20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Kai Robert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2024/05/23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