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LUIGI      CESARIO</w:t>
      </w:r>
      <w:bookmarkStart w:name="_Hlk155268537" w:id="0"/>
      <w:bookmarkEnd w:id="0"/>
    </w:p>
    <w:p w:rsidR="00650FD9" w:rsidRDefault="00000000" w14:paraId="1F281D75" w14:textId="77777777">
      <w:pPr>
        <w:pStyle w:val="wStandard"/>
        <w:rPr>
          <w:rFonts w:hint="eastAsia"/>
        </w:rPr>
      </w:pPr>
      <w:r>
        <w:t>Nato il 05/09/1984   numero di telefono     +393738852424</w:t>
      </w:r>
    </w:p>
    <w:p w:rsidR="00650FD9" w:rsidRDefault="00000000" w14:paraId="60FEDBC2" w14:textId="77777777">
      <w:pPr>
        <w:pStyle w:val="wStandard"/>
        <w:rPr>
          <w:rFonts w:hint="eastAsia"/>
        </w:rPr>
      </w:pPr>
      <w:r>
        <w:t>e-mail luigi84.cesario@gmail.com      e residente in Via San Giacomo, 130, Nettuno, RM, Italia  </w:t>
      </w:r>
    </w:p>
    <w:p w:rsidR="00650FD9" w:rsidRDefault="00000000" w14:paraId="2C417B8B" w14:textId="77777777">
      <w:pPr>
        <w:pStyle w:val="wStandard"/>
        <w:rPr>
          <w:rFonts w:hint="eastAsia"/>
        </w:rPr>
      </w:pPr>
      <w:r>
        <w:t>,Codice Fiscale:    CSRLGU84P05F799M</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CHIARA  , Nato il 25/04/2019 , </w:t>
      </w:r>
    </w:p>
    <w:p w:rsidR="00650FD9" w:rsidRDefault="00000000" w14:paraId="58EA18EF" w14:textId="77777777">
      <w:pPr>
        <w:pStyle w:val="wP11"/>
        <w:rPr>
          <w:rFonts w:hint="eastAsia"/>
        </w:rPr>
      </w:pPr>
      <w:r>
        <w:t>Luogo di nascita del minore: NAPOLI</w:t>
      </w:r>
    </w:p>
    <w:p w:rsidR="00650FD9" w:rsidRDefault="00000000" w14:paraId="27CB63B7" w14:textId="77777777">
      <w:pPr>
        <w:pStyle w:val="wP11"/>
        <w:rPr>
          <w:rFonts w:hint="eastAsia"/>
        </w:rPr>
      </w:pPr>
      <w:r>
        <w:t>Codice fiscale del minore: CSRCHR19D65F839U</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X</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X</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LUIGI      CESARIO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20/08/2026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