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Gocel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+48502515751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Konstanty Gocel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11.03.2017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