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Anastasiia</w:t>
      </w:r>
      <w:r w:rsidR="00594BA5">
        <w:rPr>
          <w:sz w:val="20"/>
          <w:szCs w:val="20"/>
          <w:lang w:val="bg-BG"/>
        </w:rPr>
        <w:t xml:space="preserve"> </w:t>
      </w:r>
      <w:r w:rsidRPr="001D0D09">
        <w:rPr>
          <w:sz w:val="20"/>
          <w:szCs w:val="20"/>
        </w:rPr>
        <w:t>Romanenkova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+380506441711</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syfexww@gmail.com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18.8.2026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