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Anne Jule</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Henkel</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L1C308K47</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14/07/1993</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+491723622308</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a.j.henkel@online.de</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01/08/2026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X</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01/08/2026</w:t>
      </w:r>
      <w:r w:rsidR="00C302CD">
        <w:rPr>
          <w:sz w:val="22"/>
          <w:szCs w:val="22"/>
          <w:lang w:val="bg-BG"/>
        </w:rPr>
        <w:t xml:space="preserve">                        </w:t>
      </w:r>
      <w:r w:rsidR="00513D8D">
        <w:rPr>
          <w:sz w:val="22"/>
          <w:szCs w:val="22"/>
        </w:rPr>
        <w:t xml:space="preserve">                        </w:t>
      </w:r>
      <w:r w:rsidR="00213D63">
        <w:rPr>
          <w:sz w:val="22"/>
          <w:szCs w:val="22"/>
          <w:lang w:val="en-US"/>
        </w:rPr>
        <w:t xml:space="preserve">Anne Jule Henkel </w:t>
      </w:r>
      <w:r w:rsidR="00213D63">
        <w:rPr>
          <w:sz w:val="22"/>
          <w:szCs w:val="22"/>
          <w:lang w:val="en-US"/>
        </w:rPr>
        <w:br/>
        <w:t xml:space="preserve">                                                                                   </w:t>
      </w:r>
      <w:r w:rsidRPr="002F4A70" w:rsidR="002F4A70">
        <w:rPr>
          <w:sz w:val="22"/>
          <w:szCs w:val="22"/>
          <w:lang w:val="en-US"/>
        </w:rPr>
        <w:t>L1C308K47</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