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Bartlomiej Rokicki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+48512482973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Rokicki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Nikodem Rokicki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