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yahel</w:t>
      </w:r>
      <w:r w:rsidR="00594BA5">
        <w:rPr>
          <w:sz w:val="20"/>
          <w:szCs w:val="20"/>
          <w:lang w:val="bg-BG"/>
        </w:rPr>
        <w:t xml:space="preserve"> </w:t>
      </w:r>
      <w:r w:rsidRPr="001D0D09">
        <w:rPr>
          <w:sz w:val="20"/>
          <w:szCs w:val="20"/>
        </w:rPr>
        <w:t>Brilenshtain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+3590539527770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yahelbril0110@gmail.com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