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Yevheniia</w:t>
      </w:r>
      <w:r w:rsidR="00594BA5">
        <w:rPr>
          <w:sz w:val="20"/>
          <w:szCs w:val="20"/>
          <w:lang w:val="bg-BG"/>
        </w:rPr>
        <w:t xml:space="preserve"> </w:t>
      </w:r>
      <w:r w:rsidRPr="001D0D09">
        <w:rPr>
          <w:sz w:val="20"/>
          <w:szCs w:val="20"/>
        </w:rPr>
        <w:t>Larkova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+359882484922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private.evgenia@gmail.com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