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Jody</w:t>
      </w:r>
      <w:r w:rsidR="00405CC1">
        <w:t xml:space="preserve"> </w:t>
      </w:r>
      <w:r w:rsidRPr="00405CC1" w:rsidR="00405CC1">
        <w:t>Urion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8312195151080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Sylar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2019/08/30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Jada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2013/06/08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Zio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2016/09/20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Hanna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2019/04/03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