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André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Pipa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+351916204895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517403331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andrefpipa@gmail.com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4300-240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23/03/1991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André Pipa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