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julien</w:t>
      </w:r>
      <w:r w:rsidR="00594BA5">
        <w:rPr>
          <w:sz w:val="20"/>
          <w:szCs w:val="20"/>
          <w:lang w:val="bg-BG"/>
        </w:rPr>
        <w:t xml:space="preserve"> </w:t>
      </w:r>
      <w:r w:rsidRPr="001D0D09">
        <w:rPr>
          <w:sz w:val="20"/>
          <w:szCs w:val="20"/>
        </w:rPr>
        <w:t>sebire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+33651030347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lilojulien@gmail.com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