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ilian</w:t>
      </w:r>
      <w:r w:rsidR="00594BA5">
        <w:rPr>
          <w:sz w:val="20"/>
          <w:szCs w:val="20"/>
          <w:lang w:val="bg-BG"/>
        </w:rPr>
        <w:t xml:space="preserve"> </w:t>
      </w:r>
      <w:r w:rsidRPr="001D0D09">
        <w:rPr>
          <w:sz w:val="20"/>
          <w:szCs w:val="20"/>
        </w:rPr>
        <w:t>benzaoui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+33667557625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hbouzai0@gmail.com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