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Katarzyna</w:t>
      </w:r>
      <w:r>
        <w:t xml:space="preserve">      </w:t>
      </w:r>
      <w:r>
        <w:rPr>
          <w:rFonts w:hint="eastAsia"/>
        </w:rPr>
        <w:t>Sowa-Lewandowska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24.06.1983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+48505102447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katarzyna.sowa.lewandowska@gmail.com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02.08.2026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