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zielińska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+48536377666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RUDZIŃSKA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