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Loveline</w:t>
      </w:r>
      <w:r w:rsidR="00405CC1">
        <w:t xml:space="preserve"> </w:t>
      </w:r>
      <w:r w:rsidRPr="00405CC1" w:rsidR="00405CC1">
        <w:t>Abinokhauno</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8402240714089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Catriona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2015/10/06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