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Bijan</w:t>
      </w:r>
      <w:r w:rsidR="00594BA5">
        <w:rPr>
          <w:sz w:val="20"/>
          <w:szCs w:val="20"/>
          <w:lang w:val="bg-BG"/>
        </w:rPr>
        <w:t xml:space="preserve"> </w:t>
      </w:r>
      <w:r w:rsidRPr="001D0D09">
        <w:rPr>
          <w:sz w:val="20"/>
          <w:szCs w:val="20"/>
        </w:rPr>
        <w:t>Khoschlessan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+4915734799607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bijan2@gmx.de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