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luca</w:t>
      </w:r>
      <w:r w:rsidR="00594BA5">
        <w:rPr>
          <w:sz w:val="20"/>
          <w:szCs w:val="20"/>
          <w:lang w:val="bg-BG"/>
        </w:rPr>
        <w:t xml:space="preserve"> </w:t>
      </w:r>
      <w:r w:rsidRPr="001D0D09">
        <w:rPr>
          <w:sz w:val="20"/>
          <w:szCs w:val="20"/>
        </w:rPr>
        <w:t>camporese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+33789554325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lucacamporese@gmail.com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