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Johan</w:t>
      </w:r>
      <w:r w:rsidR="00405CC1">
        <w:t xml:space="preserve"> </w:t>
      </w:r>
      <w:r w:rsidRPr="00405CC1" w:rsidR="00405CC1">
        <w:t>De villiers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9505115162082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Adelé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2023/06/28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