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Beatrice</w:t>
            </w:r>
            <w:r>
              <w:rPr>
                <w:lang w:val="it-IT"/>
              </w:rPr>
              <w:t xml:space="preserve">  </w:t>
            </w:r>
            <w:r w:rsidRPr="004D2665">
              <w:rPr>
                <w:lang w:val="it-IT"/>
              </w:rPr>
              <w:t>Ulivi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Borgo San Lorenzo, FI,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21/02/1998</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Borgo San Lorenzo, FI,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Borgo San Lorenzo, FI,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+393334676314</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beatriceulivi@gmail.com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LVUBRC98B61B036D</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03/08/2026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03/08/2026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Beatrice Ulivi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