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Lepczak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vacui@proton.me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+48536052003 ,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Jagoda Lepczak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05.08.2009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Alex Lepczak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24.09.2016</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