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Noa</w:t>
      </w:r>
      <w:r w:rsidR="00594BA5">
        <w:rPr>
          <w:sz w:val="20"/>
          <w:szCs w:val="20"/>
          <w:lang w:val="bg-BG"/>
        </w:rPr>
        <w:t xml:space="preserve"> </w:t>
      </w:r>
      <w:r w:rsidRPr="001D0D09">
        <w:rPr>
          <w:sz w:val="20"/>
          <w:szCs w:val="20"/>
        </w:rPr>
        <w:t>Estang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+330631674511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noa.estang@gmail.com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