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Jean</w:t>
      </w:r>
      <w:r w:rsidR="00405CC1">
        <w:t xml:space="preserve"> </w:t>
      </w:r>
      <w:r w:rsidRPr="00405CC1" w:rsidR="00405CC1">
        <w:t>Bonna</w:t>
      </w:r>
    </w:p>
    <w:p w:rsidRPr="00BF6E37" w:rsidR="00BF6E37" w:rsidP="00795766" w:rsidRDefault="00BF6E37" w14:paraId="2A1E2765" w14:textId="1E02A52F">
      <w:pPr>
        <w:jc w:val="both"/>
      </w:pPr>
      <w:r w:rsidRPr="00BF6E37">
        <w:rPr>
          <w:b/>
          <w:bCs/>
        </w:rPr>
        <w:t>ID NUMBER:</w:t>
      </w:r>
      <w:r w:rsidRPr="00BF6E37">
        <w:t xml:space="preserve"> </w:t>
      </w:r>
      <w:r w:rsidRPr="001B39C6" w:rsidR="001B39C6">
        <w:t>CA2123444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2026/08/09</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Oscar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2015/12/14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Leon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2020/08/05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