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Ralf Theis</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07.02.1987</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Obere hauptstraße 139a,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ralf.theis87@gmail.com</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+4917662064285</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Marlene</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Theis</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12.11.2018</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Henning</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Theis</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17.03.2021</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12.10.2026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12.10.2026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12.10.2026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12.10.2026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