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Митко</w:t>
      </w:r>
      <w:r>
        <w:rPr>
          <w:sz w:val="20"/>
          <w:szCs w:val="20"/>
        </w:rPr>
        <w:t xml:space="preserve"> </w:t>
      </w:r>
      <w:r w:rsidRPr="001D0D09">
        <w:rPr>
          <w:sz w:val="20"/>
          <w:szCs w:val="20"/>
        </w:rPr>
        <w:t>Чолаков</w:t>
      </w:r>
      <w:r w:rsidRPr="001D0D09">
        <w:rPr>
          <w:sz w:val="20"/>
          <w:szCs w:val="20"/>
          <w:lang w:val="bg-BG"/>
        </w:rPr>
        <w:t xml:space="preserve">                                                    Телефон:</w:t>
      </w:r>
      <w:r>
        <w:rPr>
          <w:sz w:val="20"/>
          <w:szCs w:val="20"/>
        </w:rPr>
        <w:t xml:space="preserve"> </w:t>
      </w:r>
      <w:r w:rsidRPr="001D0D09">
        <w:rPr>
          <w:sz w:val="20"/>
          <w:szCs w:val="20"/>
        </w:rPr>
        <w:t>+359887432919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venera_sz@abv.bg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9.10.2026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