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нина</w:t>
      </w:r>
      <w:r>
        <w:rPr>
          <w:sz w:val="20"/>
          <w:szCs w:val="20"/>
        </w:rPr>
        <w:t xml:space="preserve"> </w:t>
      </w:r>
      <w:r w:rsidRPr="001D0D09">
        <w:rPr>
          <w:sz w:val="20"/>
          <w:szCs w:val="20"/>
        </w:rPr>
        <w:t>недева</w:t>
      </w:r>
      <w:r w:rsidRPr="001D0D09">
        <w:rPr>
          <w:sz w:val="20"/>
          <w:szCs w:val="20"/>
          <w:lang w:val="bg-BG"/>
        </w:rPr>
        <w:t xml:space="preserve">                                                    Телефон:</w:t>
      </w:r>
      <w:r>
        <w:rPr>
          <w:sz w:val="20"/>
          <w:szCs w:val="20"/>
        </w:rPr>
        <w:t xml:space="preserve"> </w:t>
      </w:r>
      <w:r w:rsidRPr="001D0D09">
        <w:rPr>
          <w:sz w:val="20"/>
          <w:szCs w:val="20"/>
        </w:rPr>
        <w:t>+359892008329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nina_nedeva@yahoo.com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