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jakub lewandowski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+48784785923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16.10.2026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