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Марияна</w:t>
      </w:r>
      <w:r>
        <w:rPr>
          <w:sz w:val="20"/>
          <w:szCs w:val="20"/>
        </w:rPr>
        <w:t xml:space="preserve"> </w:t>
      </w:r>
      <w:r w:rsidRPr="001D0D09">
        <w:rPr>
          <w:sz w:val="20"/>
          <w:szCs w:val="20"/>
        </w:rPr>
        <w:t>Савова</w:t>
      </w:r>
      <w:r w:rsidRPr="001D0D09">
        <w:rPr>
          <w:sz w:val="20"/>
          <w:szCs w:val="20"/>
          <w:lang w:val="bg-BG"/>
        </w:rPr>
        <w:t xml:space="preserve">                                                    Телефон:</w:t>
      </w:r>
      <w:r>
        <w:rPr>
          <w:sz w:val="20"/>
          <w:szCs w:val="20"/>
        </w:rPr>
        <w:t xml:space="preserve"> </w:t>
      </w:r>
      <w:r w:rsidRPr="001D0D09">
        <w:rPr>
          <w:sz w:val="20"/>
          <w:szCs w:val="20"/>
        </w:rPr>
        <w:t>+359897450857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smary1313@gmail.com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