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Carmia</w:t>
      </w:r>
      <w:r w:rsidR="00405CC1">
        <w:t xml:space="preserve"> </w:t>
      </w:r>
      <w:r w:rsidRPr="00405CC1" w:rsidR="00405CC1">
        <w:t>Coetzee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9907020040082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Wouter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2025/09/30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