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румяна</w:t>
      </w:r>
      <w:r>
        <w:rPr>
          <w:sz w:val="20"/>
          <w:szCs w:val="20"/>
        </w:rPr>
        <w:t xml:space="preserve"> </w:t>
      </w:r>
      <w:r w:rsidRPr="001D0D09">
        <w:rPr>
          <w:sz w:val="20"/>
          <w:szCs w:val="20"/>
        </w:rPr>
        <w:t>Орозова</w:t>
      </w:r>
      <w:r w:rsidRPr="001D0D09">
        <w:rPr>
          <w:sz w:val="20"/>
          <w:szCs w:val="20"/>
          <w:lang w:val="bg-BG"/>
        </w:rPr>
        <w:t xml:space="preserve">                                                    Телефон:</w:t>
      </w:r>
      <w:r>
        <w:rPr>
          <w:sz w:val="20"/>
          <w:szCs w:val="20"/>
        </w:rPr>
        <w:t xml:space="preserve"> </w:t>
      </w:r>
      <w:r w:rsidRPr="001D0D09">
        <w:rPr>
          <w:sz w:val="20"/>
          <w:szCs w:val="20"/>
        </w:rPr>
        <w:t>+359895432777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rumi_mladenova@abv.bg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14.10.2026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