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Renate</w:t>
      </w:r>
      <w:r w:rsidR="00405CC1">
        <w:t xml:space="preserve"> </w:t>
      </w:r>
      <w:r w:rsidRPr="00405CC1" w:rsidR="00405CC1">
        <w:t>Smit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8410020028083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Logan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2021/04/10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Hailey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2023/11/07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