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6 Jasmyn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+27725008424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chanteteresawentzel@gmail.com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Chanté</w:t>
      </w:r>
      <w:r>
        <w:rPr>
          <w:rFonts w:ascii="Arial" w:hAnsi="Arial" w:eastAsia="Arial" w:cs="Arial"/>
          <w:sz w:val="24"/>
          <w:szCs w:val="24"/>
          <w:u w:val="single"/>
        </w:rPr>
        <w:t xml:space="preserve"> </w:t>
      </w:r>
      <w:r w:rsidRPr="00592E50">
        <w:rPr>
          <w:rFonts w:ascii="Arial" w:hAnsi="Arial" w:eastAsia="Arial" w:cs="Arial"/>
          <w:sz w:val="24"/>
          <w:szCs w:val="24"/>
          <w:u w:val="single"/>
        </w:rPr>
        <w:t>Wentzel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9309290067087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