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Йордан</w:t>
      </w:r>
      <w:r>
        <w:rPr>
          <w:sz w:val="20"/>
          <w:szCs w:val="20"/>
        </w:rPr>
        <w:t xml:space="preserve"> </w:t>
      </w:r>
      <w:r w:rsidRPr="001D0D09">
        <w:rPr>
          <w:sz w:val="20"/>
          <w:szCs w:val="20"/>
        </w:rPr>
        <w:t>Тодоров</w:t>
      </w:r>
      <w:r w:rsidRPr="001D0D09">
        <w:rPr>
          <w:sz w:val="20"/>
          <w:szCs w:val="20"/>
          <w:lang w:val="bg-BG"/>
        </w:rPr>
        <w:t xml:space="preserve">                                                    Телефон:</w:t>
      </w:r>
      <w:r>
        <w:rPr>
          <w:sz w:val="20"/>
          <w:szCs w:val="20"/>
        </w:rPr>
        <w:t xml:space="preserve"> </w:t>
      </w:r>
      <w:r w:rsidRPr="001D0D09">
        <w:rPr>
          <w:sz w:val="20"/>
          <w:szCs w:val="20"/>
        </w:rPr>
        <w:t>+359899902696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spaskailinova75@gmail.com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