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Silvia</w:t>
      </w:r>
      <w:r>
        <w:t xml:space="preserve">      </w:t>
      </w:r>
      <w:r>
        <w:rPr>
          <w:rFonts w:hint="eastAsia"/>
        </w:rPr>
        <w:t>Bombardelli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18/12/1986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+393467954956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avv.silviabombardelli@gmail.com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Michelangelo  </w:t>
      </w:r>
      <w:r w:rsidRPr="004F7801" w:rsidR="004F7801">
        <w:rPr>
          <w:color w:val="000000" w:themeColor="text1"/>
        </w:rPr>
        <w:t>Echizenya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24/03/2023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 </w:t>
      </w:r>
      <w:r w:rsidRPr="00107DE0" w:rsidR="00107DE0">
        <w:rPr>
          <w:color w:val="000000" w:themeColor="text1"/>
        </w:rPr>
        <w:t/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17/10/2026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