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Theodoris</w:t>
      </w:r>
      <w:r>
        <w:rPr>
          <w:sz w:val="20"/>
          <w:szCs w:val="20"/>
        </w:rPr>
        <w:t xml:space="preserve"> </w:t>
      </w:r>
      <w:r w:rsidRPr="001D0D09">
        <w:rPr>
          <w:sz w:val="20"/>
          <w:szCs w:val="20"/>
        </w:rPr>
        <w:t>Deligiannis</w:t>
      </w:r>
      <w:r w:rsidRPr="001D0D09">
        <w:rPr>
          <w:sz w:val="20"/>
          <w:szCs w:val="20"/>
          <w:lang w:val="bg-BG"/>
        </w:rPr>
        <w:t xml:space="preserve">                                                    Телефон:</w:t>
      </w:r>
      <w:r>
        <w:rPr>
          <w:sz w:val="20"/>
          <w:szCs w:val="20"/>
        </w:rPr>
        <w:t xml:space="preserve"> </w:t>
      </w:r>
      <w:r w:rsidRPr="001D0D09">
        <w:rPr>
          <w:sz w:val="20"/>
          <w:szCs w:val="20"/>
        </w:rPr>
        <w:t>+359878100922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gerganad1.gd@gmail.com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