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Claudine</w:t>
      </w:r>
      <w:r w:rsidR="00405CC1">
        <w:t xml:space="preserve"> </w:t>
      </w:r>
      <w:r w:rsidRPr="00405CC1" w:rsidR="00405CC1">
        <w:t>Chabani</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8511030109084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Jaylin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2011/09/06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Aiden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2018/10/11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Mbali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2011/11/11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Tapologo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2018/12/28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