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Emma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Rienzi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03/03/2000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emma.rienzi@gmail.com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+393491957467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Michele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+393487313910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