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Lene</w:t>
      </w:r>
      <w:r w:rsidR="00405CC1">
        <w:t xml:space="preserve"> </w:t>
      </w:r>
      <w:r w:rsidRPr="00405CC1" w:rsidR="00405CC1">
        <w:t>Fourie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9808060144083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Jan-Tertius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2024/12/05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