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Мая</w:t>
      </w:r>
      <w:r>
        <w:rPr>
          <w:sz w:val="20"/>
          <w:szCs w:val="20"/>
        </w:rPr>
        <w:t xml:space="preserve"> </w:t>
      </w:r>
      <w:r w:rsidRPr="001D0D09">
        <w:rPr>
          <w:sz w:val="20"/>
          <w:szCs w:val="20"/>
        </w:rPr>
        <w:t>Хаджистоева</w:t>
      </w:r>
      <w:r w:rsidRPr="001D0D09">
        <w:rPr>
          <w:sz w:val="20"/>
          <w:szCs w:val="20"/>
          <w:lang w:val="bg-BG"/>
        </w:rPr>
        <w:t xml:space="preserve">                                                    Телефон:</w:t>
      </w:r>
      <w:r>
        <w:rPr>
          <w:sz w:val="20"/>
          <w:szCs w:val="20"/>
        </w:rPr>
        <w:t xml:space="preserve"> </w:t>
      </w:r>
      <w:r w:rsidRPr="001D0D09">
        <w:rPr>
          <w:sz w:val="20"/>
          <w:szCs w:val="20"/>
        </w:rPr>
        <w:t>+359885783466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maya.hadzahistoeva@gmail.com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