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10 Middenrak Street, Dennemere,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+27632945077</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info@q-beams.co.za</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2026/10/12</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Quinton</w:t>
      </w:r>
      <w:r>
        <w:rPr>
          <w:rFonts w:ascii="Arial" w:hAnsi="Arial" w:eastAsia="Arial" w:cs="Arial"/>
          <w:sz w:val="24"/>
          <w:szCs w:val="24"/>
          <w:u w:val="single"/>
        </w:rPr>
        <w:t xml:space="preserve"> </w:t>
      </w:r>
      <w:r w:rsidRPr="00592E50">
        <w:rPr>
          <w:rFonts w:ascii="Arial" w:hAnsi="Arial" w:eastAsia="Arial" w:cs="Arial"/>
          <w:sz w:val="24"/>
          <w:szCs w:val="24"/>
          <w:u w:val="single"/>
        </w:rPr>
        <w:t>Robertson</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9110255186080</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2026/10/12</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