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Adalet</w:t>
      </w:r>
      <w:r>
        <w:rPr>
          <w:sz w:val="20"/>
          <w:szCs w:val="20"/>
        </w:rPr>
        <w:t xml:space="preserve"> </w:t>
      </w:r>
      <w:r w:rsidRPr="001D0D09">
        <w:rPr>
          <w:sz w:val="20"/>
          <w:szCs w:val="20"/>
        </w:rPr>
        <w:t>Beytulov</w:t>
      </w:r>
      <w:r w:rsidRPr="001D0D09">
        <w:rPr>
          <w:sz w:val="20"/>
          <w:szCs w:val="20"/>
          <w:lang w:val="bg-BG"/>
        </w:rPr>
        <w:t xml:space="preserve">                                                    Телефон:</w:t>
      </w:r>
      <w:r>
        <w:rPr>
          <w:sz w:val="20"/>
          <w:szCs w:val="20"/>
        </w:rPr>
        <w:t xml:space="preserve"> </w:t>
      </w:r>
      <w:r w:rsidRPr="001D0D09">
        <w:rPr>
          <w:sz w:val="20"/>
          <w:szCs w:val="20"/>
        </w:rPr>
        <w:t>+359893704444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ivanova.i16@gmx.de</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15.10.2026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