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Gabriel</w:t>
      </w:r>
      <w:r>
        <w:rPr>
          <w:sz w:val="20"/>
          <w:szCs w:val="20"/>
        </w:rPr>
        <w:t xml:space="preserve"> </w:t>
      </w:r>
      <w:r w:rsidRPr="001D0D09">
        <w:rPr>
          <w:sz w:val="20"/>
          <w:szCs w:val="20"/>
        </w:rPr>
        <w:t>Tsvetanov</w:t>
      </w:r>
      <w:r w:rsidRPr="001D0D09">
        <w:rPr>
          <w:sz w:val="20"/>
          <w:szCs w:val="20"/>
          <w:lang w:val="bg-BG"/>
        </w:rPr>
        <w:t xml:space="preserve">                                                    Телефон:</w:t>
      </w:r>
      <w:r>
        <w:rPr>
          <w:sz w:val="20"/>
          <w:szCs w:val="20"/>
        </w:rPr>
        <w:t xml:space="preserve"> </w:t>
      </w:r>
      <w:r w:rsidRPr="001D0D09">
        <w:rPr>
          <w:sz w:val="20"/>
          <w:szCs w:val="20"/>
        </w:rPr>
        <w:t>+359878484980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gtsvetanov24@gmail.com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