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Martin</w:t>
      </w:r>
      <w:r>
        <w:rPr>
          <w:sz w:val="20"/>
          <w:szCs w:val="20"/>
        </w:rPr>
        <w:t xml:space="preserve"> </w:t>
      </w:r>
      <w:r w:rsidRPr="001D0D09">
        <w:rPr>
          <w:sz w:val="20"/>
          <w:szCs w:val="20"/>
        </w:rPr>
        <w:t>Ivanov</w:t>
      </w:r>
      <w:r w:rsidRPr="001D0D09">
        <w:rPr>
          <w:sz w:val="20"/>
          <w:szCs w:val="20"/>
          <w:lang w:val="bg-BG"/>
        </w:rPr>
        <w:t xml:space="preserve">                                                    Телефон:</w:t>
      </w:r>
      <w:r>
        <w:rPr>
          <w:sz w:val="20"/>
          <w:szCs w:val="20"/>
        </w:rPr>
        <w:t xml:space="preserve"> </w:t>
      </w:r>
      <w:r w:rsidRPr="001D0D09">
        <w:rPr>
          <w:sz w:val="20"/>
          <w:szCs w:val="20"/>
        </w:rPr>
        <w:t>+359887663040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tihomiraveleva@gmail.com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