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Stefan-Dediulescu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General Gheorghe Manu 14,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05.08.1987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+4024062051</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Matei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Dediulescu</w:t>
      </w:r>
      <w:r w:rsidRPr="00FC68AF">
        <w:rPr>
          <w:rFonts w:ascii="Times New Roman" w:hAnsi="Times New Roman" w:eastAsia="Times New Roman" w:cs="Times New Roman"/>
          <w:b/>
          <w:sz w:val="20"/>
          <w:szCs w:val="20"/>
        </w:rPr>
        <w:tab/>
        <w:t>13.10.2022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Dana Stefan-Dediulescu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