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18 Boegoe Crescent, Kuils River,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+27767289726</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pat1maake@gmail.com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2026/10/07</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Patrick</w:t>
      </w:r>
      <w:r>
        <w:rPr>
          <w:rFonts w:ascii="Arial" w:hAnsi="Arial" w:eastAsia="Arial" w:cs="Arial"/>
          <w:sz w:val="24"/>
          <w:szCs w:val="24"/>
          <w:u w:val="single"/>
        </w:rPr>
        <w:t xml:space="preserve"> </w:t>
      </w:r>
      <w:r w:rsidRPr="00592E50">
        <w:rPr>
          <w:rFonts w:ascii="Arial" w:hAnsi="Arial" w:eastAsia="Arial" w:cs="Arial"/>
          <w:sz w:val="24"/>
          <w:szCs w:val="24"/>
          <w:u w:val="single"/>
        </w:rPr>
        <w:t>Maake</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8107015240083</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2026/10/07</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