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Konstantin</w:t>
      </w:r>
      <w:r>
        <w:rPr>
          <w:sz w:val="20"/>
          <w:szCs w:val="20"/>
        </w:rPr>
        <w:t xml:space="preserve"> </w:t>
      </w:r>
      <w:r w:rsidRPr="001D0D09">
        <w:rPr>
          <w:sz w:val="20"/>
          <w:szCs w:val="20"/>
        </w:rPr>
        <w:t>Ovcharov</w:t>
      </w:r>
      <w:r w:rsidRPr="001D0D09">
        <w:rPr>
          <w:sz w:val="20"/>
          <w:szCs w:val="20"/>
          <w:lang w:val="bg-BG"/>
        </w:rPr>
        <w:t xml:space="preserve">                                                    Телефон:</w:t>
      </w:r>
      <w:r>
        <w:rPr>
          <w:sz w:val="20"/>
          <w:szCs w:val="20"/>
        </w:rPr>
        <w:t xml:space="preserve"> </w:t>
      </w:r>
      <w:r w:rsidRPr="001D0D09">
        <w:rPr>
          <w:sz w:val="20"/>
          <w:szCs w:val="20"/>
        </w:rPr>
        <w:t>+359888314440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p.o.box@abv.bg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