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Bianca</w:t>
      </w:r>
      <w:r w:rsidR="00405CC1">
        <w:t xml:space="preserve"> </w:t>
      </w:r>
      <w:r w:rsidRPr="00405CC1" w:rsidR="00405CC1">
        <w:t>Kotze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8904250058083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Mila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2018/10/08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James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2023/01/23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